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21F" w:rsidRDefault="00E1419A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924675" cy="9529913"/>
            <wp:effectExtent l="19050" t="0" r="9525" b="0"/>
            <wp:docPr id="1" name="Рисунок 1" descr="G:\ТИТ УЧ ПЛАН НОО24-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ИТ УЧ ПЛАН НОО24-2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529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21F" w:rsidRDefault="004D021F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Средняя общеобразовательная школа                                                                                                                           села Кривле-Илюшкино Муниципального района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Куюргазинский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 Республики Башкортостан»</w:t>
      </w:r>
    </w:p>
    <w:p w:rsidR="004D021F" w:rsidRDefault="004D021F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021F" w:rsidRDefault="004D021F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021F" w:rsidRDefault="004D021F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021F" w:rsidRPr="00B5056B" w:rsidRDefault="00B5056B" w:rsidP="00B5056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5056B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</w:t>
      </w:r>
      <w:r w:rsidR="004D021F" w:rsidRPr="00B5056B">
        <w:rPr>
          <w:rFonts w:ascii="Times New Roman" w:eastAsia="Times New Roman" w:hAnsi="Times New Roman" w:cs="Times New Roman"/>
          <w:bCs/>
          <w:sz w:val="20"/>
          <w:szCs w:val="20"/>
        </w:rPr>
        <w:t xml:space="preserve">Утверждено </w:t>
      </w:r>
    </w:p>
    <w:p w:rsidR="004D021F" w:rsidRPr="00B5056B" w:rsidRDefault="00B5056B" w:rsidP="00B5056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4D021F" w:rsidRPr="00B5056B">
        <w:rPr>
          <w:rFonts w:ascii="Times New Roman" w:eastAsia="Times New Roman" w:hAnsi="Times New Roman" w:cs="Times New Roman"/>
          <w:bCs/>
          <w:sz w:val="20"/>
          <w:szCs w:val="20"/>
        </w:rPr>
        <w:t xml:space="preserve">приказом №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109/1</w:t>
      </w:r>
    </w:p>
    <w:p w:rsidR="00B5056B" w:rsidRPr="00B5056B" w:rsidRDefault="00B5056B" w:rsidP="00B5056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 w:rsidRPr="00B5056B">
        <w:rPr>
          <w:rFonts w:ascii="Times New Roman" w:eastAsia="Times New Roman" w:hAnsi="Times New Roman" w:cs="Times New Roman"/>
          <w:bCs/>
          <w:sz w:val="20"/>
          <w:szCs w:val="20"/>
        </w:rPr>
        <w:t>от 30 августа 2024 года</w:t>
      </w:r>
    </w:p>
    <w:p w:rsidR="00B5056B" w:rsidRPr="00B5056B" w:rsidRDefault="00B5056B" w:rsidP="00B5056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proofErr w:type="spellStart"/>
      <w:r w:rsidRPr="00B5056B">
        <w:rPr>
          <w:rFonts w:ascii="Times New Roman" w:eastAsia="Times New Roman" w:hAnsi="Times New Roman" w:cs="Times New Roman"/>
          <w:bCs/>
          <w:sz w:val="20"/>
          <w:szCs w:val="20"/>
        </w:rPr>
        <w:t>И.о</w:t>
      </w:r>
      <w:proofErr w:type="spellEnd"/>
      <w:r w:rsidRPr="00B5056B">
        <w:rPr>
          <w:rFonts w:ascii="Times New Roman" w:eastAsia="Times New Roman" w:hAnsi="Times New Roman" w:cs="Times New Roman"/>
          <w:bCs/>
          <w:sz w:val="20"/>
          <w:szCs w:val="20"/>
        </w:rPr>
        <w:t xml:space="preserve">. директора МБОУ СОШ </w:t>
      </w:r>
    </w:p>
    <w:p w:rsidR="00B5056B" w:rsidRPr="00B5056B" w:rsidRDefault="00B5056B" w:rsidP="00B5056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с</w:t>
      </w:r>
      <w:r w:rsidRPr="00B5056B">
        <w:rPr>
          <w:rFonts w:ascii="Times New Roman" w:eastAsia="Times New Roman" w:hAnsi="Times New Roman" w:cs="Times New Roman"/>
          <w:bCs/>
          <w:sz w:val="20"/>
          <w:szCs w:val="20"/>
        </w:rPr>
        <w:t>. Кривле-Илюшкино</w:t>
      </w:r>
    </w:p>
    <w:p w:rsidR="00B5056B" w:rsidRPr="004D021F" w:rsidRDefault="00B5056B" w:rsidP="004D021F">
      <w:pPr>
        <w:spacing w:after="0" w:line="240" w:lineRule="auto"/>
        <w:ind w:left="-1418" w:right="-3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_______</w:t>
      </w:r>
      <w:r w:rsidRPr="00B5056B">
        <w:rPr>
          <w:rFonts w:ascii="Times New Roman" w:eastAsia="Times New Roman" w:hAnsi="Times New Roman" w:cs="Times New Roman"/>
          <w:bCs/>
          <w:sz w:val="20"/>
          <w:szCs w:val="20"/>
        </w:rPr>
        <w:t xml:space="preserve">__ </w:t>
      </w:r>
      <w:proofErr w:type="spellStart"/>
      <w:r w:rsidRPr="00B5056B">
        <w:rPr>
          <w:rFonts w:ascii="Times New Roman" w:eastAsia="Times New Roman" w:hAnsi="Times New Roman" w:cs="Times New Roman"/>
          <w:bCs/>
          <w:sz w:val="20"/>
          <w:szCs w:val="20"/>
        </w:rPr>
        <w:t>Н.Н.Ворошилова</w:t>
      </w:r>
      <w:proofErr w:type="spellEnd"/>
    </w:p>
    <w:p w:rsidR="004D021F" w:rsidRDefault="004D021F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021F" w:rsidRDefault="004D021F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021F" w:rsidRDefault="004D021F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021F" w:rsidRDefault="004D021F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021F" w:rsidRP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75F2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Учебный план </w:t>
      </w:r>
    </w:p>
    <w:p w:rsidR="00F75F2D" w:rsidRP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75F2D">
        <w:rPr>
          <w:rFonts w:ascii="Times New Roman" w:eastAsia="Times New Roman" w:hAnsi="Times New Roman" w:cs="Times New Roman"/>
          <w:b/>
          <w:bCs/>
          <w:sz w:val="32"/>
          <w:szCs w:val="32"/>
        </w:rPr>
        <w:t>образовательной программы</w:t>
      </w:r>
    </w:p>
    <w:p w:rsidR="00F75F2D" w:rsidRP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75F2D">
        <w:rPr>
          <w:rFonts w:ascii="Times New Roman" w:eastAsia="Times New Roman" w:hAnsi="Times New Roman" w:cs="Times New Roman"/>
          <w:b/>
          <w:bCs/>
          <w:sz w:val="32"/>
          <w:szCs w:val="32"/>
        </w:rPr>
        <w:t>начального общего образования</w:t>
      </w:r>
    </w:p>
    <w:p w:rsidR="00F75F2D" w:rsidRP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75F2D">
        <w:rPr>
          <w:rFonts w:ascii="Times New Roman" w:eastAsia="Times New Roman" w:hAnsi="Times New Roman" w:cs="Times New Roman"/>
          <w:b/>
          <w:bCs/>
          <w:sz w:val="32"/>
          <w:szCs w:val="32"/>
        </w:rPr>
        <w:t>(</w:t>
      </w:r>
      <w:r w:rsidRPr="00F75F2D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 xml:space="preserve">I – IV </w:t>
      </w:r>
      <w:r w:rsidRPr="00F75F2D">
        <w:rPr>
          <w:rFonts w:ascii="Times New Roman" w:eastAsia="Times New Roman" w:hAnsi="Times New Roman" w:cs="Times New Roman"/>
          <w:b/>
          <w:bCs/>
          <w:sz w:val="32"/>
          <w:szCs w:val="32"/>
        </w:rPr>
        <w:t>классы)</w:t>
      </w:r>
    </w:p>
    <w:p w:rsidR="00F75F2D" w:rsidRP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P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75F2D">
        <w:rPr>
          <w:rFonts w:ascii="Times New Roman" w:eastAsia="Times New Roman" w:hAnsi="Times New Roman" w:cs="Times New Roman"/>
          <w:b/>
          <w:bCs/>
          <w:sz w:val="32"/>
          <w:szCs w:val="32"/>
        </w:rPr>
        <w:t>Срок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реализации</w:t>
      </w:r>
      <w:r w:rsidRPr="00F75F2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- 4 года</w:t>
      </w: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75F2D" w:rsidRDefault="00F75F2D" w:rsidP="00F75F2D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5F2D">
        <w:rPr>
          <w:rFonts w:ascii="Times New Roman" w:eastAsia="Times New Roman" w:hAnsi="Times New Roman" w:cs="Times New Roman"/>
          <w:b/>
          <w:bCs/>
          <w:sz w:val="24"/>
          <w:szCs w:val="24"/>
        </w:rPr>
        <w:t>с. Кривле-Илюшкино – 2024 год</w:t>
      </w:r>
    </w:p>
    <w:p w:rsidR="00F75F2D" w:rsidRPr="00F75F2D" w:rsidRDefault="00F75F2D" w:rsidP="00F75F2D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419A" w:rsidRPr="002C1D6D" w:rsidRDefault="00E1419A" w:rsidP="00E1419A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E1419A" w:rsidRPr="002C1D6D" w:rsidRDefault="00E1419A" w:rsidP="00E14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>Обучение и воспитание проводится в интересах личности, общества, государства, обеспечивается охрана здоровья и создание благоприятных условий для разностороннего раскрытия и развития личности обучающегося. Обучающемуся предоставляется возможность получения образования базового уровня согласно государственным стандартам, создаются условия, способствующие жизненному самоопределению обучающегося во всем многообразии его проявлений в современной культурной практике.</w:t>
      </w:r>
    </w:p>
    <w:p w:rsidR="00535D73" w:rsidRPr="00535D73" w:rsidRDefault="00E1419A" w:rsidP="00E1419A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F75F2D">
        <w:rPr>
          <w:rFonts w:ascii="Times New Roman" w:eastAsia="Times New Roman" w:hAnsi="Times New Roman" w:cs="Times New Roman"/>
          <w:sz w:val="24"/>
          <w:szCs w:val="24"/>
        </w:rPr>
        <w:t>МБОУ СОШ с. Кривле-Илюшкино</w:t>
      </w:r>
      <w:r w:rsidRPr="002C1D6D">
        <w:rPr>
          <w:rFonts w:ascii="Times New Roman" w:hAnsi="Times New Roman" w:cs="Times New Roman"/>
          <w:sz w:val="24"/>
          <w:szCs w:val="24"/>
        </w:rPr>
        <w:t xml:space="preserve"> является важнейшим нормативным документом, обеспечив</w:t>
      </w:r>
      <w:r w:rsidR="00F75F2D">
        <w:rPr>
          <w:rFonts w:ascii="Times New Roman" w:hAnsi="Times New Roman" w:cs="Times New Roman"/>
          <w:sz w:val="24"/>
          <w:szCs w:val="24"/>
        </w:rPr>
        <w:t>ающим реализацию ООП НОО, в 2024-2025</w:t>
      </w:r>
      <w:r w:rsidRPr="002C1D6D">
        <w:rPr>
          <w:rFonts w:ascii="Times New Roman" w:hAnsi="Times New Roman" w:cs="Times New Roman"/>
          <w:sz w:val="24"/>
          <w:szCs w:val="24"/>
        </w:rPr>
        <w:t xml:space="preserve"> учебном году, определяющим объём нагрузки и максимальный объём аудиторной нагрузки обучающихся, состав учебных предметов. Он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 образования. Учебный план для </w:t>
      </w:r>
      <w:r w:rsidR="00F75F2D">
        <w:rPr>
          <w:rFonts w:ascii="Times New Roman" w:hAnsi="Times New Roman" w:cs="Times New Roman"/>
          <w:sz w:val="24"/>
          <w:szCs w:val="24"/>
        </w:rPr>
        <w:t>обучающихся 1– 4 классов на 2024 – 2025</w:t>
      </w:r>
      <w:r w:rsidRPr="002C1D6D">
        <w:rPr>
          <w:rFonts w:ascii="Times New Roman" w:hAnsi="Times New Roman" w:cs="Times New Roman"/>
          <w:sz w:val="24"/>
          <w:szCs w:val="24"/>
        </w:rPr>
        <w:t xml:space="preserve"> учебный год составлен на основе следующих документов: - Федерального Закона от 29.12.2012 г. № 273 «Об образовании в Российской Федерации» с учетом изменений от 03.08.2018г. № 317-ФЗ, внесенных в статьи 11 и 14 ФЗ от 29.12.2012 г. №273-Ф3 «Об образовании в Российской Федерации»; - Закон Республики Башкортостан от 01.07.2013 № 696-з «Об образовании в Республике Башкортостан». -Закон Республики Башкортостан от 15 февраля 1999г. № 216-з «О языках народов Республики Башкортостан» - Приказ Министерства просвещения Российской Федерации от 16.11.2022 г. № 992 «Об утверждении федеральной образовательной программы начального общего образования» - 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-  Письмо </w:t>
      </w:r>
      <w:proofErr w:type="spellStart"/>
      <w:r w:rsidRPr="002C1D6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C1D6D">
        <w:rPr>
          <w:rFonts w:ascii="Times New Roman" w:hAnsi="Times New Roman" w:cs="Times New Roman"/>
          <w:sz w:val="24"/>
          <w:szCs w:val="24"/>
        </w:rPr>
        <w:t xml:space="preserve"> России от 15.02.2022 № АЗ-11303 «О направлении методических рекомендаций», 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22.03.2021 г. №115; - Приказа Министерства просвещения РФ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от 28.12.2018 г. № 345; - Письма Минобрнауки России от 08.10.2010 г. № ИК- 1494/19 «О введении третьего часа физической культуры»; - Письма Министерства образования и науки РФ от 12.05.2011 № 03-296 «Об организации внеурочной деятельности при введении федерального государственного образовательного стандарта общего образования»; - СП 2.4. 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г. № 28; - Обучение организуется по учебно-методическим комплексам, вошедшим в пере</w:t>
      </w:r>
      <w:r w:rsidR="00535D73">
        <w:rPr>
          <w:rFonts w:ascii="Times New Roman" w:hAnsi="Times New Roman" w:cs="Times New Roman"/>
          <w:sz w:val="24"/>
          <w:szCs w:val="24"/>
        </w:rPr>
        <w:t xml:space="preserve">чень учебников, рекомендованных </w:t>
      </w:r>
      <w:r w:rsidRPr="00535D73">
        <w:rPr>
          <w:rFonts w:ascii="Times New Roman" w:hAnsi="Times New Roman" w:cs="Times New Roman"/>
          <w:sz w:val="24"/>
          <w:szCs w:val="24"/>
        </w:rPr>
        <w:t xml:space="preserve">Министерством образования и науки Российской </w:t>
      </w:r>
      <w:r w:rsidR="00760DA5" w:rsidRPr="00535D73">
        <w:rPr>
          <w:rFonts w:ascii="Times New Roman" w:hAnsi="Times New Roman" w:cs="Times New Roman"/>
          <w:sz w:val="24"/>
          <w:szCs w:val="24"/>
        </w:rPr>
        <w:t>Федерации. Язык обучения в школе</w:t>
      </w:r>
      <w:r w:rsidRPr="00535D73">
        <w:rPr>
          <w:rFonts w:ascii="Times New Roman" w:hAnsi="Times New Roman" w:cs="Times New Roman"/>
          <w:sz w:val="24"/>
          <w:szCs w:val="24"/>
        </w:rPr>
        <w:t xml:space="preserve"> – русский, </w:t>
      </w:r>
      <w:r w:rsidR="00535D73" w:rsidRPr="00535D73">
        <w:rPr>
          <w:rFonts w:ascii="Times New Roman" w:hAnsi="Times New Roman" w:cs="Times New Roman"/>
        </w:rPr>
        <w:t>Выбор родного языка</w:t>
      </w:r>
      <w:r w:rsidR="00535D73" w:rsidRPr="00535D73">
        <w:rPr>
          <w:rFonts w:ascii="Times New Roman" w:hAnsi="Times New Roman" w:cs="Times New Roman"/>
        </w:rPr>
        <w:t xml:space="preserve"> для изучения зафиксирован письменными заявлениями родителей (законных представителей) и предусматривает изучение русского,</w:t>
      </w:r>
      <w:r w:rsidR="00535D73">
        <w:rPr>
          <w:rFonts w:ascii="Times New Roman" w:hAnsi="Times New Roman" w:cs="Times New Roman"/>
        </w:rPr>
        <w:t xml:space="preserve"> или </w:t>
      </w:r>
      <w:r w:rsidR="00535D73" w:rsidRPr="00535D73">
        <w:rPr>
          <w:rFonts w:ascii="Times New Roman" w:hAnsi="Times New Roman" w:cs="Times New Roman"/>
        </w:rPr>
        <w:t xml:space="preserve">чувашского, </w:t>
      </w:r>
      <w:r w:rsidR="00535D73">
        <w:rPr>
          <w:rFonts w:ascii="Times New Roman" w:hAnsi="Times New Roman" w:cs="Times New Roman"/>
        </w:rPr>
        <w:t xml:space="preserve">или </w:t>
      </w:r>
      <w:r w:rsidR="00535D73" w:rsidRPr="00535D73">
        <w:rPr>
          <w:rFonts w:ascii="Times New Roman" w:hAnsi="Times New Roman" w:cs="Times New Roman"/>
        </w:rPr>
        <w:t>башкирского языков.</w:t>
      </w:r>
    </w:p>
    <w:p w:rsidR="00E1419A" w:rsidRPr="00252703" w:rsidRDefault="00E1419A" w:rsidP="00E1419A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hAnsi="Times New Roman" w:cs="Times New Roman"/>
          <w:sz w:val="24"/>
          <w:szCs w:val="24"/>
        </w:rPr>
        <w:t xml:space="preserve">иностранный язык – английский. </w:t>
      </w:r>
      <w:r w:rsidRPr="00252703">
        <w:rPr>
          <w:rFonts w:ascii="Times New Roman" w:hAnsi="Times New Roman" w:cs="Times New Roman"/>
          <w:sz w:val="24"/>
          <w:szCs w:val="24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E1419A" w:rsidRPr="002C1D6D" w:rsidRDefault="00760DA5" w:rsidP="00E1419A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Уставом МБОУ СОШ села Кривле-Илюшкино</w:t>
      </w:r>
      <w:r w:rsidR="00E1419A" w:rsidRPr="002C1D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19A" w:rsidRPr="002C1D6D" w:rsidRDefault="00E1419A" w:rsidP="00E1419A">
      <w:pPr>
        <w:spacing w:after="0" w:line="240" w:lineRule="auto"/>
        <w:ind w:left="120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>Учебный план является частью образовательной программы МБОУ СОШ 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0DA5">
        <w:rPr>
          <w:rFonts w:ascii="Times New Roman" w:eastAsia="Times New Roman" w:hAnsi="Times New Roman" w:cs="Times New Roman"/>
          <w:sz w:val="24"/>
          <w:szCs w:val="24"/>
        </w:rPr>
        <w:t>Кривле-Илюшкино</w:t>
      </w: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19A" w:rsidRPr="002C1D6D" w:rsidRDefault="00E1419A" w:rsidP="00E14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2C1D6D">
        <w:rPr>
          <w:rFonts w:ascii="Times New Roman" w:eastAsia="Times New Roman" w:hAnsi="Times New Roman" w:cs="Times New Roman"/>
          <w:sz w:val="24"/>
          <w:szCs w:val="24"/>
        </w:rPr>
        <w:t>Учебный план МБОУ СОШ 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0DA5">
        <w:rPr>
          <w:rFonts w:ascii="Times New Roman" w:eastAsia="Times New Roman" w:hAnsi="Times New Roman" w:cs="Times New Roman"/>
          <w:sz w:val="24"/>
          <w:szCs w:val="24"/>
        </w:rPr>
        <w:t>Кривле-Илюшкино</w:t>
      </w: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 фиксирует общий объем нагрузки, максимальный объем аудиторной нагрузки учащихся,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E1419A" w:rsidRPr="002C1D6D" w:rsidRDefault="00E1419A" w:rsidP="00E14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        Содержание образования при получении начального общего образования реализуется преимущественно за счет введения учебных курсов, обеспечивающих целостное восприятие мира, системно-</w:t>
      </w:r>
      <w:proofErr w:type="spellStart"/>
      <w:r w:rsidRPr="002C1D6D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 подход и индивидуализацию обучения. </w:t>
      </w:r>
    </w:p>
    <w:p w:rsidR="00E1419A" w:rsidRPr="002C1D6D" w:rsidRDefault="00E1419A" w:rsidP="00E14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Учебный план состоит из двух частей – обязательной части и части, формируемой участниками образовательных отношений.</w:t>
      </w:r>
    </w:p>
    <w:p w:rsidR="00E1419A" w:rsidRPr="002C1D6D" w:rsidRDefault="00E1419A" w:rsidP="00E14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         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 </w:t>
      </w:r>
    </w:p>
    <w:p w:rsidR="00E1419A" w:rsidRPr="002C1D6D" w:rsidRDefault="00E1419A" w:rsidP="00E14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гражданской идентичности учащихся, приобщение их к общекультурным, национальным и этнокультурным ценностям; </w:t>
      </w:r>
    </w:p>
    <w:p w:rsidR="00E1419A" w:rsidRPr="002C1D6D" w:rsidRDefault="00E1419A" w:rsidP="00E14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- готовность учащихся к продолжению образования на последующих уровнях основного общего образования, их приобщение к информационным технологиям; </w:t>
      </w:r>
    </w:p>
    <w:p w:rsidR="00E1419A" w:rsidRPr="002C1D6D" w:rsidRDefault="00E1419A" w:rsidP="00E14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здорового образа жизни, элементарных правил поведения в экстремальных ситуациях; </w:t>
      </w:r>
    </w:p>
    <w:p w:rsidR="00E1419A" w:rsidRPr="002C1D6D" w:rsidRDefault="00E1419A" w:rsidP="00E14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>- личностное развитие учащегося в соответствии с его индивидуальностью.</w:t>
      </w:r>
    </w:p>
    <w:p w:rsidR="00E1419A" w:rsidRPr="002C1D6D" w:rsidRDefault="00E1419A" w:rsidP="00E1419A">
      <w:pPr>
        <w:spacing w:after="0" w:line="240" w:lineRule="auto"/>
        <w:ind w:left="1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>К обязательным учебным предметам относятся Русский язык, Литературное чтение, Родной язык, Литературное чтение на родном языке, Иностранный язык, Математика, Окружающий мир, Изобразительное искусство. Технология, Музыка, Физическая культура, Основы религиозных культур и светской этики.</w:t>
      </w:r>
    </w:p>
    <w:p w:rsidR="00E1419A" w:rsidRPr="002C1D6D" w:rsidRDefault="00E1419A" w:rsidP="00E1419A">
      <w:pPr>
        <w:spacing w:after="0" w:line="240" w:lineRule="auto"/>
        <w:ind w:left="120" w:firstLine="5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>Основными задачами реализации содержания</w:t>
      </w:r>
      <w:r w:rsidRPr="002C1D6D">
        <w:rPr>
          <w:rFonts w:ascii="Times New Roman" w:eastAsia="Times New Roman" w:hAnsi="Times New Roman" w:cs="Times New Roman"/>
          <w:bCs/>
          <w:sz w:val="24"/>
          <w:szCs w:val="24"/>
        </w:rPr>
        <w:t xml:space="preserve"> «Русского языка» </w:t>
      </w:r>
      <w:r w:rsidRPr="002C1D6D">
        <w:rPr>
          <w:rFonts w:ascii="Times New Roman" w:eastAsia="Times New Roman" w:hAnsi="Times New Roman" w:cs="Times New Roman"/>
          <w:sz w:val="24"/>
          <w:szCs w:val="24"/>
        </w:rPr>
        <w:t>являются: 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рубежом, и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  <w:r w:rsidRPr="002C1D6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1419A" w:rsidRPr="002C1D6D" w:rsidRDefault="00E1419A" w:rsidP="00E14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        Изучение предмета «Литературное чтение» в начальной школе</w:t>
      </w:r>
      <w:r w:rsidR="00760DA5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ориентировано на формирование </w:t>
      </w:r>
      <w:r w:rsidRPr="002C1D6D">
        <w:rPr>
          <w:rFonts w:ascii="Times New Roman" w:eastAsia="Times New Roman" w:hAnsi="Times New Roman" w:cs="Times New Roman"/>
          <w:sz w:val="24"/>
          <w:szCs w:val="24"/>
        </w:rPr>
        <w:t>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чувств школьника, способного к творческой деятельности.</w:t>
      </w:r>
    </w:p>
    <w:p w:rsidR="00E1419A" w:rsidRPr="002C1D6D" w:rsidRDefault="00E1419A" w:rsidP="00E14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bCs/>
          <w:sz w:val="24"/>
          <w:szCs w:val="24"/>
        </w:rPr>
        <w:t>«Родной язык»</w:t>
      </w: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 как учебный предмет восполняет очень важную область школьного образования, её отсутствие приводит к тому, что многие ученики, хотя в целом владеют лингвистическими понятиями, грамотны,</w:t>
      </w:r>
      <w:r w:rsidRPr="002C1D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затрудняются общаться в разных ситуациях (в школе и вне школы). </w:t>
      </w:r>
    </w:p>
    <w:p w:rsidR="00E1419A" w:rsidRPr="002C1D6D" w:rsidRDefault="00E1419A" w:rsidP="00E14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«Литературное чтение на родном </w:t>
      </w:r>
      <w:proofErr w:type="gramStart"/>
      <w:r w:rsidRPr="002C1D6D">
        <w:rPr>
          <w:rFonts w:ascii="Times New Roman" w:eastAsia="Times New Roman" w:hAnsi="Times New Roman" w:cs="Times New Roman"/>
          <w:sz w:val="24"/>
          <w:szCs w:val="24"/>
        </w:rPr>
        <w:t>языке»  обеспечивает</w:t>
      </w:r>
      <w:proofErr w:type="gramEnd"/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E1419A" w:rsidRPr="002C1D6D" w:rsidRDefault="00E1419A" w:rsidP="00E14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«Иностранный язык» в начальной школе изучают со 2-го класса. Он  формирует элементарные коммуникативные умения говорения, </w:t>
      </w:r>
      <w:proofErr w:type="spellStart"/>
      <w:r w:rsidRPr="002C1D6D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2C1D6D">
        <w:rPr>
          <w:rFonts w:ascii="Times New Roman" w:eastAsia="Times New Roman" w:hAnsi="Times New Roman" w:cs="Times New Roman"/>
          <w:sz w:val="24"/>
          <w:szCs w:val="24"/>
        </w:rPr>
        <w:t>, чтения и письма; развивает речевые способности, внимание,  мышление, память и воображение младшего школьника; способность мотивации к дальнейшему овладению иностранным языком.</w:t>
      </w:r>
    </w:p>
    <w:p w:rsidR="00E1419A" w:rsidRPr="002C1D6D" w:rsidRDefault="00E1419A" w:rsidP="00E14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>Изучение учебного предмета «Математика» 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</w:t>
      </w:r>
    </w:p>
    <w:p w:rsidR="00E1419A" w:rsidRPr="002C1D6D" w:rsidRDefault="00E1419A" w:rsidP="00E14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>Учебный предмет «Окружающий мир» является интегрированным курсом по следующим направлениям: обществознание, естествознание, основы безопасности жизнедеятельности, экологии.</w:t>
      </w:r>
    </w:p>
    <w:p w:rsidR="00E1419A" w:rsidRPr="002C1D6D" w:rsidRDefault="00E1419A" w:rsidP="00E14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 Целью комплексного курса «</w:t>
      </w:r>
      <w:r w:rsidRPr="002C1D6D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Основы религиозной культуры и светской этики» </w:t>
      </w:r>
      <w:r w:rsidRPr="002C1D6D">
        <w:rPr>
          <w:rFonts w:ascii="Times New Roman" w:eastAsia="Times New Roman" w:hAnsi="Times New Roman" w:cs="Times New Roman"/>
          <w:sz w:val="24"/>
          <w:szCs w:val="24"/>
        </w:rPr>
        <w:t>является формирование у учащегося мотиваций к осознанному нравственному поведению, основанному на знании и уважении культурных и религиозных</w:t>
      </w:r>
      <w:r w:rsidRPr="002C1D6D">
        <w:rPr>
          <w:rFonts w:ascii="Times New Roman" w:eastAsia="Times New Roman" w:hAnsi="Times New Roman" w:cs="Times New Roman"/>
          <w:sz w:val="24"/>
          <w:szCs w:val="24"/>
        </w:rPr>
        <w:tab/>
        <w:t>традиций мно</w:t>
      </w:r>
      <w:r w:rsidR="00535D73">
        <w:rPr>
          <w:rFonts w:ascii="Times New Roman" w:eastAsia="Times New Roman" w:hAnsi="Times New Roman" w:cs="Times New Roman"/>
          <w:sz w:val="24"/>
          <w:szCs w:val="24"/>
        </w:rPr>
        <w:t>гонационального</w:t>
      </w:r>
      <w:r w:rsidR="00535D73">
        <w:rPr>
          <w:rFonts w:ascii="Times New Roman" w:eastAsia="Times New Roman" w:hAnsi="Times New Roman" w:cs="Times New Roman"/>
          <w:sz w:val="24"/>
          <w:szCs w:val="24"/>
        </w:rPr>
        <w:tab/>
        <w:t xml:space="preserve">народа </w:t>
      </w:r>
      <w:r w:rsidR="00535D73">
        <w:rPr>
          <w:rFonts w:ascii="Times New Roman" w:eastAsia="Times New Roman" w:hAnsi="Times New Roman" w:cs="Times New Roman"/>
          <w:sz w:val="24"/>
          <w:szCs w:val="24"/>
        </w:rPr>
        <w:tab/>
        <w:t xml:space="preserve">России, </w:t>
      </w: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а также к диалогу с представителями других культур и мировоззрений. Изучение предмета ОРКСЭ осуществляется за счёт внеурочной деятельности. </w:t>
      </w:r>
    </w:p>
    <w:p w:rsidR="00E1419A" w:rsidRPr="002C1D6D" w:rsidRDefault="00E1419A" w:rsidP="00E14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>Выбор модуля, изучаемого в рамках курса «</w:t>
      </w:r>
      <w:r w:rsidRPr="002C1D6D">
        <w:rPr>
          <w:rFonts w:ascii="Times New Roman" w:eastAsia="Times New Roman" w:hAnsi="Times New Roman" w:cs="Times New Roman"/>
          <w:bCs/>
          <w:sz w:val="24"/>
          <w:szCs w:val="24"/>
        </w:rPr>
        <w:t>Основы религиозной культуры и светской этики»</w:t>
      </w: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, осуществляется </w:t>
      </w:r>
      <w:r w:rsidRPr="002C1D6D">
        <w:rPr>
          <w:rFonts w:ascii="Times New Roman" w:eastAsia="Times New Roman" w:hAnsi="Times New Roman" w:cs="Times New Roman"/>
          <w:bCs/>
          <w:sz w:val="24"/>
          <w:szCs w:val="24"/>
        </w:rPr>
        <w:t>родителями</w:t>
      </w: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 (законными представителями) учащихся. На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C1D6D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  учебный год был выбран модуль «Основы светской этики».</w:t>
      </w:r>
    </w:p>
    <w:p w:rsidR="00E1419A" w:rsidRPr="002C1D6D" w:rsidRDefault="00E1419A" w:rsidP="00E1419A">
      <w:pPr>
        <w:spacing w:after="0" w:line="240" w:lineRule="auto"/>
        <w:ind w:left="120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>Изучение предметов «Изобразительное искусство» и «Музыка» направлено на развитие способности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E1419A" w:rsidRPr="002C1D6D" w:rsidRDefault="00E1419A" w:rsidP="00E1419A">
      <w:pPr>
        <w:spacing w:after="0" w:line="240" w:lineRule="auto"/>
        <w:ind w:left="1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Занятия по «Физической культуре» направлены на укрепление здоровья, содействие гармоническому физическому развитию и всесторонней физической подготовленности ученика. </w:t>
      </w:r>
    </w:p>
    <w:p w:rsidR="00E1419A" w:rsidRPr="002C1D6D" w:rsidRDefault="00E1419A" w:rsidP="00E1419A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учащихся. </w:t>
      </w:r>
    </w:p>
    <w:p w:rsidR="00E1419A" w:rsidRPr="002C1D6D" w:rsidRDefault="00E1419A" w:rsidP="00E1419A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решением родительского собрания, на основании заявлений родителей (законных представителей) обучающихся  на изучение «Башкирского языка как государственного» отведено по 1 часу во 2-4 классах.  </w:t>
      </w:r>
    </w:p>
    <w:p w:rsidR="00E1419A" w:rsidRPr="002C1D6D" w:rsidRDefault="00E1419A" w:rsidP="00E1419A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1-х классах без отметочная форма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промежуточной </w:t>
      </w:r>
      <w:r w:rsidRPr="002C1D6D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аттестации. Используется качественная форма аттестации.</w:t>
      </w:r>
    </w:p>
    <w:p w:rsidR="00E1419A" w:rsidRPr="003D0167" w:rsidRDefault="00E1419A" w:rsidP="00E14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D0167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представляет собой процедуру аттестации учащихся 1-3 классов и проводится в конце каждой (1-2-3-4) четверти по каждому изучаемому предмету. Промежуточная по четвертям аттестация проводится на основе результатов накопленной оценки (текущих оценок в четверти, контрольных и проверочных работ в четверти – первенствующее значение имеют результаты контрольных и проверочных работ) и результатов выполнения тематических проверочных работ и фиксируется в классном журнале и дневнике учащихся.</w:t>
      </w:r>
    </w:p>
    <w:p w:rsidR="00E1419A" w:rsidRPr="002C1D6D" w:rsidRDefault="00E1419A" w:rsidP="00E14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167">
        <w:rPr>
          <w:rFonts w:ascii="Times New Roman" w:eastAsia="Times New Roman" w:hAnsi="Times New Roman" w:cs="Times New Roman"/>
          <w:sz w:val="24"/>
          <w:szCs w:val="24"/>
        </w:rPr>
        <w:t xml:space="preserve">         Промежуточная аттестация в 4-х классах представляет собой процедуру аттестации учащихся на уровне начального общего образования и проводится в конце каждой (1-2-3) четверти и в конце учебного года (20-2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D0167">
        <w:rPr>
          <w:rFonts w:ascii="Times New Roman" w:eastAsia="Times New Roman" w:hAnsi="Times New Roman" w:cs="Times New Roman"/>
          <w:sz w:val="24"/>
          <w:szCs w:val="24"/>
        </w:rPr>
        <w:t xml:space="preserve"> мая)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 Промежуточная (годовая)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допуска учащегося к государственной итоговой аттестации. При использовании стандартизированных измерительных материалов критерий достижения/освоения учебного материала задается как выполнение не менее 65% заданий базового уровня или получения 65% от максимального балла за выполнение заданий базового уровня.</w:t>
      </w:r>
      <w:r w:rsidRPr="002C1D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19A" w:rsidRDefault="00E1419A" w:rsidP="00E1419A">
      <w:pPr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419A" w:rsidRDefault="00E1419A" w:rsidP="00E1419A">
      <w:pPr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419A" w:rsidRDefault="00E1419A" w:rsidP="00535D73">
      <w:pPr>
        <w:pStyle w:val="ConsPlusTitle"/>
        <w:spacing w:line="36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535D73" w:rsidRDefault="00535D73" w:rsidP="00535D73">
      <w:pPr>
        <w:pStyle w:val="ConsPlusTitle"/>
        <w:spacing w:line="360" w:lineRule="auto"/>
        <w:outlineLvl w:val="3"/>
        <w:rPr>
          <w:rFonts w:ascii="Times New Roman" w:hAnsi="Times New Roman" w:cs="Times New Roman"/>
          <w:b w:val="0"/>
          <w:sz w:val="24"/>
          <w:szCs w:val="24"/>
        </w:rPr>
      </w:pPr>
    </w:p>
    <w:p w:rsidR="00535D73" w:rsidRDefault="00535D73" w:rsidP="00E1419A">
      <w:pPr>
        <w:spacing w:after="0" w:line="240" w:lineRule="auto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</w:p>
    <w:p w:rsidR="00535D73" w:rsidRDefault="00535D73" w:rsidP="00E1419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535D73" w:rsidRPr="002C1D6D" w:rsidRDefault="00535D73" w:rsidP="00E1419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535D73" w:rsidRPr="00827158" w:rsidRDefault="00535D73" w:rsidP="00535D73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58">
        <w:rPr>
          <w:rFonts w:ascii="Times New Roman" w:eastAsia="Times New Roman" w:hAnsi="Times New Roman" w:cs="Times New Roman"/>
          <w:b/>
          <w:bCs/>
          <w:sz w:val="24"/>
          <w:szCs w:val="24"/>
        </w:rPr>
        <w:t>Недельный</w:t>
      </w:r>
      <w:r w:rsidRPr="00827158">
        <w:rPr>
          <w:rFonts w:ascii="Times New Roman" w:hAnsi="Times New Roman" w:cs="Times New Roman"/>
          <w:b/>
          <w:sz w:val="24"/>
          <w:szCs w:val="24"/>
        </w:rPr>
        <w:t xml:space="preserve"> учебный план начального общего образования</w:t>
      </w:r>
    </w:p>
    <w:p w:rsidR="00535D73" w:rsidRPr="00535D73" w:rsidRDefault="00535D73" w:rsidP="00535D73">
      <w:pPr>
        <w:widowControl w:val="0"/>
        <w:tabs>
          <w:tab w:val="left" w:pos="10490"/>
        </w:tabs>
        <w:autoSpaceDE w:val="0"/>
        <w:autoSpaceDN w:val="0"/>
        <w:spacing w:before="61" w:after="0" w:line="240" w:lineRule="auto"/>
        <w:ind w:right="-1"/>
        <w:jc w:val="center"/>
        <w:rPr>
          <w:rFonts w:ascii="Times New Roman" w:hAnsi="Times New Roman" w:cs="Times New Roman"/>
          <w:b/>
          <w:spacing w:val="-67"/>
          <w:sz w:val="24"/>
          <w:szCs w:val="24"/>
          <w:lang w:eastAsia="en-US"/>
        </w:rPr>
      </w:pPr>
      <w:r w:rsidRPr="00827158">
        <w:rPr>
          <w:rFonts w:ascii="Times New Roman" w:hAnsi="Times New Roman" w:cs="Times New Roman"/>
          <w:b/>
          <w:sz w:val="24"/>
          <w:szCs w:val="24"/>
        </w:rPr>
        <w:t>(5-дневная учебная н</w:t>
      </w:r>
      <w:r>
        <w:rPr>
          <w:rFonts w:ascii="Times New Roman" w:hAnsi="Times New Roman" w:cs="Times New Roman"/>
          <w:b/>
          <w:sz w:val="24"/>
          <w:szCs w:val="24"/>
        </w:rPr>
        <w:t xml:space="preserve">еделя с изучением родного языка </w:t>
      </w:r>
      <w:r w:rsidRPr="00827158">
        <w:rPr>
          <w:rFonts w:ascii="Times New Roman" w:hAnsi="Times New Roman" w:cs="Times New Roman"/>
          <w:b/>
          <w:sz w:val="24"/>
          <w:szCs w:val="24"/>
        </w:rPr>
        <w:t xml:space="preserve">или обучением </w:t>
      </w:r>
      <w:r w:rsidRPr="00827158">
        <w:rPr>
          <w:rFonts w:ascii="Times New Roman" w:hAnsi="Times New Roman" w:cs="Times New Roman"/>
          <w:b/>
          <w:sz w:val="24"/>
          <w:szCs w:val="24"/>
        </w:rPr>
        <w:br/>
        <w:t>на родном языке)</w:t>
      </w:r>
    </w:p>
    <w:p w:rsidR="00535D73" w:rsidRPr="00535D73" w:rsidRDefault="00535D73" w:rsidP="00535D73">
      <w:pPr>
        <w:widowControl w:val="0"/>
        <w:autoSpaceDE w:val="0"/>
        <w:autoSpaceDN w:val="0"/>
        <w:spacing w:before="3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535D73">
        <w:rPr>
          <w:rFonts w:ascii="Times New Roman" w:hAnsi="Times New Roman" w:cs="Times New Roman"/>
          <w:sz w:val="24"/>
          <w:szCs w:val="24"/>
          <w:lang w:eastAsia="en-US"/>
        </w:rPr>
        <w:t>Вариант 3</w:t>
      </w:r>
    </w:p>
    <w:tbl>
      <w:tblPr>
        <w:tblStyle w:val="TableNormal"/>
        <w:tblW w:w="8701" w:type="dxa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5"/>
        <w:gridCol w:w="3037"/>
        <w:gridCol w:w="667"/>
        <w:gridCol w:w="669"/>
        <w:gridCol w:w="667"/>
        <w:gridCol w:w="676"/>
      </w:tblGrid>
      <w:tr w:rsidR="00535D73" w:rsidRPr="00535D73" w:rsidTr="00535D73">
        <w:trPr>
          <w:trHeight w:val="869"/>
        </w:trPr>
        <w:tc>
          <w:tcPr>
            <w:tcW w:w="2985" w:type="dxa"/>
            <w:vMerge w:val="restart"/>
          </w:tcPr>
          <w:p w:rsidR="00535D73" w:rsidRPr="00535D73" w:rsidRDefault="00535D73" w:rsidP="00132C2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5D73" w:rsidRPr="00535D73" w:rsidRDefault="00535D73" w:rsidP="00132C25">
            <w:pPr>
              <w:ind w:left="1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spellEnd"/>
            <w:r w:rsidRPr="00535D7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3037" w:type="dxa"/>
            <w:vMerge w:val="restart"/>
          </w:tcPr>
          <w:p w:rsidR="00535D73" w:rsidRPr="00535D73" w:rsidRDefault="00535D73" w:rsidP="00132C25">
            <w:pPr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5D73" w:rsidRPr="00535D73" w:rsidRDefault="00535D73" w:rsidP="00132C25">
            <w:pPr>
              <w:spacing w:before="1"/>
              <w:ind w:left="642" w:right="626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proofErr w:type="spellEnd"/>
            <w:r w:rsidRPr="00535D73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35D7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2679" w:type="dxa"/>
            <w:gridSpan w:val="4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spacing w:before="108"/>
              <w:ind w:left="1084" w:right="289" w:hanging="788"/>
              <w:jc w:val="center"/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</w:p>
          <w:p w:rsidR="00535D73" w:rsidRPr="00535D73" w:rsidRDefault="00535D73" w:rsidP="00132C25">
            <w:pPr>
              <w:spacing w:before="108"/>
              <w:ind w:left="1084" w:right="289" w:hanging="7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535D73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      </w:t>
            </w:r>
            <w:proofErr w:type="spellStart"/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535D73" w:rsidRPr="00535D73" w:rsidTr="00535D73">
        <w:trPr>
          <w:trHeight w:val="350"/>
        </w:trPr>
        <w:tc>
          <w:tcPr>
            <w:tcW w:w="2985" w:type="dxa"/>
            <w:vMerge/>
            <w:tcBorders>
              <w:top w:val="nil"/>
            </w:tcBorders>
          </w:tcPr>
          <w:p w:rsidR="00535D73" w:rsidRPr="00535D73" w:rsidRDefault="00535D73" w:rsidP="0013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vMerge/>
            <w:tcBorders>
              <w:top w:val="nil"/>
            </w:tcBorders>
          </w:tcPr>
          <w:p w:rsidR="00535D73" w:rsidRPr="00535D73" w:rsidRDefault="00535D73" w:rsidP="0013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20" w:lineRule="exact"/>
              <w:ind w:right="16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535D73" w:rsidRPr="00535D73" w:rsidRDefault="00535D73" w:rsidP="00132C25">
            <w:pPr>
              <w:spacing w:line="320" w:lineRule="exact"/>
              <w:ind w:left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20" w:lineRule="exact"/>
              <w:ind w:right="15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spacing w:line="320" w:lineRule="exact"/>
              <w:ind w:left="85" w:right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35D73" w:rsidRPr="00535D73" w:rsidTr="00535D73">
        <w:trPr>
          <w:trHeight w:val="407"/>
        </w:trPr>
        <w:tc>
          <w:tcPr>
            <w:tcW w:w="8701" w:type="dxa"/>
            <w:gridSpan w:val="6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spacing w:line="320" w:lineRule="exact"/>
              <w:ind w:left="3016" w:right="300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</w:t>
            </w:r>
            <w:proofErr w:type="spellEnd"/>
            <w:r w:rsidRPr="00535D73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35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</w:t>
            </w:r>
            <w:proofErr w:type="spellEnd"/>
          </w:p>
        </w:tc>
      </w:tr>
      <w:tr w:rsidR="00535D73" w:rsidRPr="00535D73" w:rsidTr="00535D73">
        <w:trPr>
          <w:trHeight w:val="359"/>
        </w:trPr>
        <w:tc>
          <w:tcPr>
            <w:tcW w:w="2985" w:type="dxa"/>
            <w:vMerge w:val="restart"/>
          </w:tcPr>
          <w:p w:rsidR="00535D73" w:rsidRPr="00535D73" w:rsidRDefault="00535D73" w:rsidP="00132C25">
            <w:pPr>
              <w:ind w:left="110" w:right="4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и</w:t>
            </w:r>
            <w:r w:rsidRPr="00535D7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Pr="00535D73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3037" w:type="dxa"/>
          </w:tcPr>
          <w:p w:rsidR="00535D73" w:rsidRPr="00535D73" w:rsidRDefault="00535D73" w:rsidP="00132C25">
            <w:pPr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535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spacing w:line="315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535D73" w:rsidRPr="00535D73" w:rsidTr="00535D73">
        <w:trPr>
          <w:trHeight w:val="720"/>
        </w:trPr>
        <w:tc>
          <w:tcPr>
            <w:tcW w:w="2985" w:type="dxa"/>
            <w:vMerge/>
            <w:tcBorders>
              <w:top w:val="nil"/>
            </w:tcBorders>
          </w:tcPr>
          <w:p w:rsidR="00535D73" w:rsidRPr="00535D73" w:rsidRDefault="00535D73" w:rsidP="0013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535D73" w:rsidRPr="00535D73" w:rsidRDefault="00535D73" w:rsidP="00132C25">
            <w:pPr>
              <w:ind w:left="110" w:right="7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Литературное</w:t>
            </w:r>
            <w:proofErr w:type="spellEnd"/>
            <w:r w:rsidRPr="00535D73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spacing w:line="315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535D73" w:rsidRPr="00535D73" w:rsidTr="00535D73">
        <w:trPr>
          <w:trHeight w:val="359"/>
        </w:trPr>
        <w:tc>
          <w:tcPr>
            <w:tcW w:w="2985" w:type="dxa"/>
            <w:vMerge w:val="restart"/>
          </w:tcPr>
          <w:p w:rsidR="00535D73" w:rsidRPr="00535D73" w:rsidRDefault="00535D73" w:rsidP="00132C25">
            <w:pPr>
              <w:ind w:left="110" w:right="4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и</w:t>
            </w:r>
            <w:r w:rsidRPr="00535D7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Pr="00535D73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</w:t>
            </w:r>
            <w:r w:rsidRPr="00535D73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родном</w:t>
            </w:r>
            <w:r w:rsidRPr="00535D7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3037" w:type="dxa"/>
          </w:tcPr>
          <w:p w:rsidR="00535D73" w:rsidRPr="00535D73" w:rsidRDefault="00535D73" w:rsidP="00132C25">
            <w:pPr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535D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spacing w:line="315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535D73" w:rsidRPr="00535D73" w:rsidTr="00535D73">
        <w:trPr>
          <w:trHeight w:val="1286"/>
        </w:trPr>
        <w:tc>
          <w:tcPr>
            <w:tcW w:w="2985" w:type="dxa"/>
            <w:vMerge/>
            <w:tcBorders>
              <w:top w:val="nil"/>
            </w:tcBorders>
          </w:tcPr>
          <w:p w:rsidR="00535D73" w:rsidRPr="00535D73" w:rsidRDefault="00535D73" w:rsidP="0013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535D73" w:rsidRPr="00535D73" w:rsidRDefault="00535D73" w:rsidP="00132C25">
            <w:pPr>
              <w:ind w:left="110" w:right="1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Государственный</w:t>
            </w:r>
            <w:r w:rsidRPr="00535D7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(башкирский)</w:t>
            </w:r>
            <w:r w:rsidRPr="00535D73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</w:t>
            </w:r>
            <w:r w:rsidRPr="00535D73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Республики</w:t>
            </w:r>
          </w:p>
          <w:p w:rsidR="00535D73" w:rsidRPr="00535D73" w:rsidRDefault="00535D73" w:rsidP="00132C25">
            <w:pPr>
              <w:spacing w:line="30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Башкортостан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spacing w:line="315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535D73" w:rsidRPr="00535D73" w:rsidTr="00535D73">
        <w:trPr>
          <w:trHeight w:val="1079"/>
        </w:trPr>
        <w:tc>
          <w:tcPr>
            <w:tcW w:w="2985" w:type="dxa"/>
            <w:vMerge/>
            <w:tcBorders>
              <w:top w:val="nil"/>
            </w:tcBorders>
          </w:tcPr>
          <w:p w:rsidR="00535D73" w:rsidRPr="00535D73" w:rsidRDefault="00535D73" w:rsidP="0013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535D73" w:rsidRPr="00535D73" w:rsidRDefault="00535D73" w:rsidP="00132C25">
            <w:pPr>
              <w:spacing w:line="242" w:lineRule="auto"/>
              <w:ind w:left="110" w:right="3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Pr="00535D7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</w:t>
            </w:r>
            <w:r w:rsidRPr="00535D7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35D7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родном</w:t>
            </w:r>
            <w:r w:rsidRPr="00535D73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spacing w:line="315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535D73" w:rsidRPr="00535D73" w:rsidTr="00535D73">
        <w:trPr>
          <w:trHeight w:val="364"/>
        </w:trPr>
        <w:tc>
          <w:tcPr>
            <w:tcW w:w="2985" w:type="dxa"/>
          </w:tcPr>
          <w:p w:rsidR="00535D73" w:rsidRPr="00535D73" w:rsidRDefault="00535D73" w:rsidP="00132C25">
            <w:pPr>
              <w:spacing w:line="32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535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037" w:type="dxa"/>
          </w:tcPr>
          <w:p w:rsidR="00535D73" w:rsidRPr="00535D73" w:rsidRDefault="00535D73" w:rsidP="00132C25">
            <w:pPr>
              <w:spacing w:line="32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535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67" w:type="dxa"/>
          </w:tcPr>
          <w:p w:rsidR="00535D73" w:rsidRPr="00535D73" w:rsidRDefault="00535D73" w:rsidP="0013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35D73" w:rsidRPr="00535D73" w:rsidRDefault="00535D73" w:rsidP="0013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5D73" w:rsidRPr="00535D73" w:rsidTr="00535D73">
        <w:trPr>
          <w:trHeight w:val="642"/>
        </w:trPr>
        <w:tc>
          <w:tcPr>
            <w:tcW w:w="2985" w:type="dxa"/>
          </w:tcPr>
          <w:p w:rsidR="00535D73" w:rsidRPr="00535D73" w:rsidRDefault="00535D73" w:rsidP="00132C25">
            <w:pPr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535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35D73" w:rsidRPr="00535D73" w:rsidRDefault="00535D73" w:rsidP="00132C25">
            <w:pPr>
              <w:spacing w:line="30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037" w:type="dxa"/>
          </w:tcPr>
          <w:p w:rsidR="00535D73" w:rsidRPr="00535D73" w:rsidRDefault="00535D73" w:rsidP="00132C25">
            <w:pPr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spacing w:line="315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535D73" w:rsidRPr="00535D73" w:rsidTr="00535D73">
        <w:trPr>
          <w:trHeight w:val="964"/>
        </w:trPr>
        <w:tc>
          <w:tcPr>
            <w:tcW w:w="2985" w:type="dxa"/>
          </w:tcPr>
          <w:p w:rsidR="00535D73" w:rsidRPr="00535D73" w:rsidRDefault="00535D73" w:rsidP="00132C25">
            <w:pPr>
              <w:ind w:left="110" w:right="6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5D7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Обществознание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35D73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естествознание</w:t>
            </w:r>
          </w:p>
          <w:p w:rsidR="00535D73" w:rsidRPr="00535D73" w:rsidRDefault="00535D73" w:rsidP="00132C25">
            <w:pPr>
              <w:spacing w:line="30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(окружающий</w:t>
            </w:r>
            <w:r w:rsidRPr="00535D7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мир)</w:t>
            </w:r>
          </w:p>
        </w:tc>
        <w:tc>
          <w:tcPr>
            <w:tcW w:w="3037" w:type="dxa"/>
          </w:tcPr>
          <w:p w:rsidR="00535D73" w:rsidRPr="00535D73" w:rsidRDefault="00535D73" w:rsidP="00132C25">
            <w:pPr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535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spacing w:line="315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535D73" w:rsidRPr="00535D73" w:rsidTr="00535D73">
        <w:trPr>
          <w:trHeight w:val="1439"/>
        </w:trPr>
        <w:tc>
          <w:tcPr>
            <w:tcW w:w="2985" w:type="dxa"/>
          </w:tcPr>
          <w:p w:rsidR="00535D73" w:rsidRPr="00535D73" w:rsidRDefault="00535D73" w:rsidP="00132C25">
            <w:pPr>
              <w:ind w:left="110" w:right="3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Pr="00535D73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религиозных</w:t>
            </w:r>
            <w:r w:rsidRPr="00535D73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 и светской</w:t>
            </w:r>
            <w:r w:rsidRPr="00535D7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3037" w:type="dxa"/>
          </w:tcPr>
          <w:p w:rsidR="00535D73" w:rsidRPr="00535D73" w:rsidRDefault="00535D73" w:rsidP="00132C25">
            <w:pPr>
              <w:ind w:left="110" w:right="1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Pr="00535D7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религиозных</w:t>
            </w:r>
            <w:r w:rsidRPr="00535D7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</w:t>
            </w:r>
            <w:r w:rsidRPr="00535D7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35D7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светской</w:t>
            </w:r>
            <w:r w:rsidRPr="00535D73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3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9" w:type="dxa"/>
          </w:tcPr>
          <w:p w:rsidR="00535D73" w:rsidRPr="00535D73" w:rsidRDefault="00535D73" w:rsidP="00132C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7" w:type="dxa"/>
          </w:tcPr>
          <w:p w:rsidR="00535D73" w:rsidRPr="00535D73" w:rsidRDefault="00535D73" w:rsidP="00132C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5D73" w:rsidRPr="00535D73" w:rsidTr="00535D73">
        <w:trPr>
          <w:trHeight w:val="768"/>
        </w:trPr>
        <w:tc>
          <w:tcPr>
            <w:tcW w:w="2985" w:type="dxa"/>
            <w:vMerge w:val="restart"/>
          </w:tcPr>
          <w:p w:rsidR="00535D73" w:rsidRPr="00535D73" w:rsidRDefault="00535D73" w:rsidP="00132C25">
            <w:pPr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037" w:type="dxa"/>
          </w:tcPr>
          <w:p w:rsidR="00535D73" w:rsidRPr="00535D73" w:rsidRDefault="00535D73" w:rsidP="00132C25">
            <w:pPr>
              <w:ind w:left="110" w:right="3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Изобразительное</w:t>
            </w:r>
            <w:proofErr w:type="spellEnd"/>
            <w:r w:rsidRPr="00535D73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ind w:right="1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69" w:type="dxa"/>
          </w:tcPr>
          <w:p w:rsidR="00535D73" w:rsidRPr="00535D73" w:rsidRDefault="00535D73" w:rsidP="00132C25">
            <w:pPr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ind w:right="1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spacing w:line="315" w:lineRule="exact"/>
              <w:ind w:left="38"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35D73" w:rsidRPr="00535D73" w:rsidTr="00535D73">
        <w:trPr>
          <w:trHeight w:val="359"/>
        </w:trPr>
        <w:tc>
          <w:tcPr>
            <w:tcW w:w="2985" w:type="dxa"/>
            <w:vMerge/>
            <w:tcBorders>
              <w:top w:val="nil"/>
            </w:tcBorders>
          </w:tcPr>
          <w:p w:rsidR="00535D73" w:rsidRPr="00535D73" w:rsidRDefault="00535D73" w:rsidP="0013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535D73" w:rsidRPr="00535D73" w:rsidRDefault="00535D73" w:rsidP="00132C25">
            <w:pPr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ind w:right="1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69" w:type="dxa"/>
          </w:tcPr>
          <w:p w:rsidR="00535D73" w:rsidRPr="00535D73" w:rsidRDefault="00535D73" w:rsidP="00132C25">
            <w:pPr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ind w:right="1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spacing w:line="315" w:lineRule="exact"/>
              <w:ind w:left="38"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35D73" w:rsidRPr="00535D73" w:rsidTr="00535D73">
        <w:trPr>
          <w:trHeight w:val="359"/>
        </w:trPr>
        <w:tc>
          <w:tcPr>
            <w:tcW w:w="2985" w:type="dxa"/>
          </w:tcPr>
          <w:p w:rsidR="00535D73" w:rsidRPr="00535D73" w:rsidRDefault="00535D73" w:rsidP="00132C25">
            <w:pPr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037" w:type="dxa"/>
          </w:tcPr>
          <w:p w:rsidR="00535D73" w:rsidRPr="00535D73" w:rsidRDefault="00535D73" w:rsidP="00132C25">
            <w:pPr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spacing w:line="315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535D73" w:rsidRPr="00535D73" w:rsidTr="00535D73">
        <w:trPr>
          <w:trHeight w:val="720"/>
        </w:trPr>
        <w:tc>
          <w:tcPr>
            <w:tcW w:w="2985" w:type="dxa"/>
          </w:tcPr>
          <w:p w:rsidR="00535D73" w:rsidRPr="00535D73" w:rsidRDefault="00535D73" w:rsidP="00132C25">
            <w:pPr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535D7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037" w:type="dxa"/>
          </w:tcPr>
          <w:p w:rsidR="00535D73" w:rsidRPr="00535D73" w:rsidRDefault="00535D73" w:rsidP="00132C25">
            <w:pPr>
              <w:ind w:left="110" w:right="10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Физическая</w:t>
            </w:r>
            <w:proofErr w:type="spellEnd"/>
            <w:r w:rsidRPr="00535D73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35D73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1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spacing w:line="315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535D73" w:rsidRPr="00535D73" w:rsidTr="00535D73">
        <w:trPr>
          <w:trHeight w:val="345"/>
        </w:trPr>
        <w:tc>
          <w:tcPr>
            <w:tcW w:w="2985" w:type="dxa"/>
          </w:tcPr>
          <w:p w:rsidR="00535D73" w:rsidRPr="00535D73" w:rsidRDefault="00535D73" w:rsidP="0013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535D73" w:rsidRPr="00535D73" w:rsidRDefault="00535D73" w:rsidP="00132C25">
            <w:pPr>
              <w:spacing w:line="32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20" w:lineRule="exact"/>
              <w:ind w:right="9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69" w:type="dxa"/>
          </w:tcPr>
          <w:p w:rsidR="00535D73" w:rsidRPr="00535D73" w:rsidRDefault="00535D73" w:rsidP="00132C25">
            <w:pPr>
              <w:spacing w:line="320" w:lineRule="exact"/>
              <w:ind w:left="2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67" w:type="dxa"/>
          </w:tcPr>
          <w:p w:rsidR="00535D73" w:rsidRPr="00535D73" w:rsidRDefault="00535D73" w:rsidP="00132C25">
            <w:pPr>
              <w:spacing w:line="320" w:lineRule="exact"/>
              <w:ind w:right="9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35D73" w:rsidRPr="00535D73" w:rsidRDefault="00535D73" w:rsidP="00132C25">
            <w:pPr>
              <w:spacing w:line="320" w:lineRule="exact"/>
              <w:ind w:left="214" w:right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D7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</w:tbl>
    <w:p w:rsidR="00E1419A" w:rsidRPr="00535D73" w:rsidRDefault="00E1419A" w:rsidP="00E1419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E1419A" w:rsidRDefault="00E1419A" w:rsidP="00E1419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E1419A" w:rsidRDefault="00E1419A" w:rsidP="00E1419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461207" w:rsidRDefault="00461207" w:rsidP="00E1419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</w:p>
    <w:p w:rsidR="00E1419A" w:rsidRPr="002C1D6D" w:rsidRDefault="00E1419A" w:rsidP="00E1419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E1419A" w:rsidRPr="002C1D6D" w:rsidRDefault="00E1419A" w:rsidP="00E1419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1D6D">
        <w:rPr>
          <w:rFonts w:ascii="Times New Roman" w:eastAsia="Times New Roman" w:hAnsi="Times New Roman" w:cs="Times New Roman"/>
          <w:b/>
          <w:sz w:val="24"/>
          <w:szCs w:val="24"/>
        </w:rPr>
        <w:t>Формы промежуточной аттестации в сетке часов учебного плана НОО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2219"/>
        <w:gridCol w:w="561"/>
        <w:gridCol w:w="536"/>
        <w:gridCol w:w="529"/>
        <w:gridCol w:w="567"/>
        <w:gridCol w:w="890"/>
        <w:gridCol w:w="2086"/>
      </w:tblGrid>
      <w:tr w:rsidR="00E1419A" w:rsidRPr="002C1D6D" w:rsidTr="00000FB7"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Предметные области 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2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промежуточной</w:t>
            </w:r>
          </w:p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аттестации</w:t>
            </w:r>
          </w:p>
        </w:tc>
      </w:tr>
      <w:tr w:rsidR="00E1419A" w:rsidRPr="002C1D6D" w:rsidTr="00000FB7"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C1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C1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1419A" w:rsidRPr="002C1D6D" w:rsidTr="00000FB7">
        <w:tc>
          <w:tcPr>
            <w:tcW w:w="9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часть </w:t>
            </w:r>
          </w:p>
        </w:tc>
      </w:tr>
      <w:tr w:rsidR="00E1419A" w:rsidRPr="002C1D6D" w:rsidTr="00000FB7"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комплексная работа</w:t>
            </w:r>
          </w:p>
        </w:tc>
      </w:tr>
      <w:tr w:rsidR="00E1419A" w:rsidRPr="002C1D6D" w:rsidTr="00000FB7"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комплексная работа (техника чтения)</w:t>
            </w:r>
          </w:p>
        </w:tc>
      </w:tr>
      <w:tr w:rsidR="00E1419A" w:rsidRPr="002C1D6D" w:rsidTr="00000FB7"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Родной язык 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 </w:t>
            </w:r>
          </w:p>
        </w:tc>
      </w:tr>
      <w:tr w:rsidR="00E1419A" w:rsidRPr="002C1D6D" w:rsidTr="00000FB7"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(работа с текстом)</w:t>
            </w:r>
          </w:p>
        </w:tc>
      </w:tr>
      <w:tr w:rsidR="00E1419A" w:rsidRPr="002C1D6D" w:rsidTr="00000FB7">
        <w:trPr>
          <w:trHeight w:val="27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</w:tr>
      <w:tr w:rsidR="00E1419A" w:rsidRPr="002C1D6D" w:rsidTr="00000FB7">
        <w:trPr>
          <w:trHeight w:val="27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419A" w:rsidRPr="002C1D6D" w:rsidTr="00000FB7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 язык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        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 </w:t>
            </w:r>
          </w:p>
        </w:tc>
      </w:tr>
      <w:tr w:rsidR="00E1419A" w:rsidRPr="002C1D6D" w:rsidTr="00000FB7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комплексная работа</w:t>
            </w:r>
          </w:p>
        </w:tc>
      </w:tr>
      <w:tr w:rsidR="00E1419A" w:rsidRPr="002C1D6D" w:rsidTr="00000FB7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и естествознание (Окружающий мир)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комплексная работа</w:t>
            </w:r>
          </w:p>
        </w:tc>
      </w:tr>
      <w:tr w:rsidR="00E1419A" w:rsidRPr="002C1D6D" w:rsidTr="00000FB7">
        <w:trPr>
          <w:trHeight w:val="1165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D6D">
              <w:rPr>
                <w:rFonts w:ascii="Times New Roman" w:hAnsi="Times New Roman" w:cs="Times New Roman"/>
                <w:sz w:val="24"/>
                <w:szCs w:val="24"/>
              </w:rPr>
              <w:t>Основы религиозной культуры и светской этики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D6D">
              <w:rPr>
                <w:rFonts w:ascii="Times New Roman" w:hAnsi="Times New Roman" w:cs="Times New Roman"/>
                <w:sz w:val="24"/>
                <w:szCs w:val="24"/>
              </w:rPr>
              <w:t>Основы религиозной культуры и светской этики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D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D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D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E1419A" w:rsidRPr="002C1D6D" w:rsidTr="00000FB7"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Искусство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E1419A" w:rsidRPr="002C1D6D" w:rsidTr="00000FB7"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E1419A" w:rsidRPr="002C1D6D" w:rsidTr="00000FB7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hAnsi="Times New Roman" w:cs="Times New Roman"/>
                <w:sz w:val="24"/>
                <w:szCs w:val="24"/>
              </w:rPr>
              <w:t>Практическая (творческая) работа</w:t>
            </w:r>
          </w:p>
        </w:tc>
      </w:tr>
      <w:tr w:rsidR="00E1419A" w:rsidRPr="002C1D6D" w:rsidTr="00000FB7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культура*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упражнения</w:t>
            </w:r>
          </w:p>
        </w:tc>
      </w:tr>
      <w:tr w:rsidR="00E1419A" w:rsidRPr="002C1D6D" w:rsidTr="00000FB7"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419A" w:rsidRPr="002C1D6D" w:rsidTr="00000FB7"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419A" w:rsidRPr="002C1D6D" w:rsidTr="00000FB7"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Дополнительные часы за счёт деления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19A" w:rsidRPr="002C1D6D" w:rsidTr="00000FB7"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2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 </w:t>
            </w:r>
          </w:p>
        </w:tc>
      </w:tr>
      <w:tr w:rsidR="00E1419A" w:rsidRPr="002C1D6D" w:rsidTr="00000FB7"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2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</w:t>
            </w:r>
          </w:p>
        </w:tc>
      </w:tr>
      <w:tr w:rsidR="00E1419A" w:rsidRPr="002C1D6D" w:rsidTr="00000FB7"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419A" w:rsidRPr="002C1D6D" w:rsidTr="00000FB7"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A" w:rsidRPr="002C1D6D" w:rsidRDefault="00E1419A" w:rsidP="00000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1419A" w:rsidRPr="00252703" w:rsidRDefault="00E1419A" w:rsidP="00E14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5FF3" w:rsidRDefault="00B92B4B"/>
    <w:sectPr w:rsidR="00705FF3" w:rsidSect="00805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91C"/>
    <w:multiLevelType w:val="hybridMultilevel"/>
    <w:tmpl w:val="659EEB40"/>
    <w:lvl w:ilvl="0" w:tplc="BB66F006">
      <w:start w:val="1"/>
      <w:numFmt w:val="decimal"/>
      <w:lvlText w:val="%1."/>
      <w:lvlJc w:val="left"/>
      <w:pPr>
        <w:ind w:left="0" w:firstLine="0"/>
      </w:pPr>
    </w:lvl>
    <w:lvl w:ilvl="1" w:tplc="A010093E">
      <w:numFmt w:val="decimal"/>
      <w:lvlText w:val=""/>
      <w:lvlJc w:val="left"/>
      <w:pPr>
        <w:ind w:left="0" w:firstLine="0"/>
      </w:pPr>
    </w:lvl>
    <w:lvl w:ilvl="2" w:tplc="E63053CC">
      <w:numFmt w:val="decimal"/>
      <w:lvlText w:val=""/>
      <w:lvlJc w:val="left"/>
      <w:pPr>
        <w:ind w:left="0" w:firstLine="0"/>
      </w:pPr>
    </w:lvl>
    <w:lvl w:ilvl="3" w:tplc="0F5A5FD6">
      <w:numFmt w:val="decimal"/>
      <w:lvlText w:val=""/>
      <w:lvlJc w:val="left"/>
      <w:pPr>
        <w:ind w:left="0" w:firstLine="0"/>
      </w:pPr>
    </w:lvl>
    <w:lvl w:ilvl="4" w:tplc="1C5A0402">
      <w:numFmt w:val="decimal"/>
      <w:lvlText w:val=""/>
      <w:lvlJc w:val="left"/>
      <w:pPr>
        <w:ind w:left="0" w:firstLine="0"/>
      </w:pPr>
    </w:lvl>
    <w:lvl w:ilvl="5" w:tplc="2DCE87AA">
      <w:numFmt w:val="decimal"/>
      <w:lvlText w:val=""/>
      <w:lvlJc w:val="left"/>
      <w:pPr>
        <w:ind w:left="0" w:firstLine="0"/>
      </w:pPr>
    </w:lvl>
    <w:lvl w:ilvl="6" w:tplc="174E6B48">
      <w:numFmt w:val="decimal"/>
      <w:lvlText w:val=""/>
      <w:lvlJc w:val="left"/>
      <w:pPr>
        <w:ind w:left="0" w:firstLine="0"/>
      </w:pPr>
    </w:lvl>
    <w:lvl w:ilvl="7" w:tplc="465C8956">
      <w:numFmt w:val="decimal"/>
      <w:lvlText w:val=""/>
      <w:lvlJc w:val="left"/>
      <w:pPr>
        <w:ind w:left="0" w:firstLine="0"/>
      </w:pPr>
    </w:lvl>
    <w:lvl w:ilvl="8" w:tplc="36B8805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419A"/>
    <w:rsid w:val="00001737"/>
    <w:rsid w:val="00461207"/>
    <w:rsid w:val="004D021F"/>
    <w:rsid w:val="005154C1"/>
    <w:rsid w:val="00535D73"/>
    <w:rsid w:val="00634A0A"/>
    <w:rsid w:val="00760DA5"/>
    <w:rsid w:val="009B5B35"/>
    <w:rsid w:val="00A823A1"/>
    <w:rsid w:val="00B5056B"/>
    <w:rsid w:val="00B92B4B"/>
    <w:rsid w:val="00C01303"/>
    <w:rsid w:val="00CE5A9A"/>
    <w:rsid w:val="00E1419A"/>
    <w:rsid w:val="00F7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4B0FEF5-7314-43A1-8F96-C47A14B7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1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1419A"/>
    <w:pPr>
      <w:widowControl w:val="0"/>
      <w:suppressAutoHyphens/>
      <w:spacing w:after="0" w:line="240" w:lineRule="auto"/>
    </w:pPr>
    <w:rPr>
      <w:rFonts w:ascii="Arial" w:eastAsia="Calibri" w:hAnsi="Arial" w:cs="Arial"/>
      <w:kern w:val="2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E1419A"/>
    <w:pPr>
      <w:widowControl w:val="0"/>
      <w:suppressAutoHyphens/>
      <w:spacing w:after="0" w:line="240" w:lineRule="auto"/>
    </w:pPr>
    <w:rPr>
      <w:rFonts w:ascii="Arial" w:eastAsia="Calibri" w:hAnsi="Arial" w:cs="Arial"/>
      <w:b/>
      <w:bCs/>
      <w:kern w:val="2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19A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35D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8</cp:revision>
  <dcterms:created xsi:type="dcterms:W3CDTF">2024-09-13T10:26:00Z</dcterms:created>
  <dcterms:modified xsi:type="dcterms:W3CDTF">2024-09-17T07:59:00Z</dcterms:modified>
</cp:coreProperties>
</file>